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27DE7" w:rsidRDefault="00A27DE7" w:rsidP="00A27DE7">
      <w:pPr>
        <w:jc w:val="center"/>
        <w:rPr>
          <w:b/>
          <w:color w:val="000000"/>
          <w:sz w:val="24"/>
          <w:szCs w:val="24"/>
          <w:lang w:val="kk-KZ"/>
        </w:rPr>
      </w:pPr>
      <w:r w:rsidRPr="00D47B2A">
        <w:rPr>
          <w:b/>
          <w:color w:val="000000"/>
          <w:sz w:val="24"/>
          <w:szCs w:val="24"/>
          <w:lang w:val="kk-KZ"/>
        </w:rPr>
        <w:t xml:space="preserve">Тема </w:t>
      </w:r>
      <w:r w:rsidR="00BC2F0F">
        <w:rPr>
          <w:b/>
          <w:color w:val="000000"/>
          <w:sz w:val="24"/>
          <w:szCs w:val="24"/>
          <w:lang w:val="kk-KZ"/>
        </w:rPr>
        <w:t>13</w:t>
      </w:r>
      <w:r w:rsidR="00C17B04">
        <w:rPr>
          <w:b/>
          <w:color w:val="000000"/>
          <w:sz w:val="24"/>
          <w:szCs w:val="24"/>
          <w:lang w:val="kk-KZ"/>
        </w:rPr>
        <w:t>:</w:t>
      </w:r>
      <w:r>
        <w:rPr>
          <w:b/>
          <w:color w:val="000000"/>
          <w:sz w:val="24"/>
          <w:szCs w:val="24"/>
          <w:lang w:val="kk-KZ"/>
        </w:rPr>
        <w:t xml:space="preserve"> ФИЛОСОФИЯ НАУКИ, ТЕХНИКИ И ТЕХНОЛОГИЙ</w:t>
      </w:r>
    </w:p>
    <w:p w:rsidR="00A27DE7" w:rsidRDefault="00A27DE7" w:rsidP="00A27DE7">
      <w:pPr>
        <w:rPr>
          <w:b/>
          <w:color w:val="000000"/>
          <w:sz w:val="24"/>
          <w:szCs w:val="24"/>
          <w:lang w:val="kk-KZ"/>
        </w:rPr>
      </w:pPr>
      <w:r>
        <w:rPr>
          <w:b/>
          <w:color w:val="000000"/>
          <w:sz w:val="24"/>
          <w:szCs w:val="24"/>
          <w:lang w:val="kk-KZ"/>
        </w:rPr>
        <w:t>Вопросы:</w:t>
      </w:r>
    </w:p>
    <w:p w:rsidR="00A27DE7" w:rsidRDefault="00A27DE7" w:rsidP="00A27DE7">
      <w:pPr>
        <w:contextualSpacing/>
        <w:jc w:val="both"/>
        <w:rPr>
          <w:color w:val="000000"/>
          <w:sz w:val="24"/>
          <w:szCs w:val="24"/>
          <w:lang w:val="kk-KZ"/>
        </w:rPr>
      </w:pPr>
      <w:r w:rsidRPr="00F60FFC">
        <w:rPr>
          <w:color w:val="000000"/>
          <w:sz w:val="24"/>
          <w:szCs w:val="24"/>
          <w:lang w:val="kk-KZ"/>
        </w:rPr>
        <w:t xml:space="preserve">1. Понятие науки как вида духовного производства. Особенности научного познания. </w:t>
      </w:r>
      <w:bookmarkStart w:id="0" w:name="_GoBack"/>
      <w:bookmarkEnd w:id="0"/>
    </w:p>
    <w:p w:rsidR="00A27DE7" w:rsidRDefault="00A27DE7" w:rsidP="00A27DE7">
      <w:pPr>
        <w:contextualSpacing/>
        <w:jc w:val="both"/>
        <w:rPr>
          <w:color w:val="000000"/>
          <w:sz w:val="24"/>
          <w:szCs w:val="24"/>
          <w:lang w:val="kk-KZ"/>
        </w:rPr>
      </w:pPr>
      <w:r>
        <w:rPr>
          <w:color w:val="000000"/>
          <w:sz w:val="24"/>
          <w:szCs w:val="24"/>
          <w:lang w:val="kk-KZ"/>
        </w:rPr>
        <w:t>2</w:t>
      </w:r>
      <w:r w:rsidRPr="00F60FFC">
        <w:rPr>
          <w:color w:val="000000"/>
          <w:sz w:val="24"/>
          <w:szCs w:val="24"/>
          <w:lang w:val="kk-KZ"/>
        </w:rPr>
        <w:t>. Структура</w:t>
      </w:r>
      <w:r>
        <w:rPr>
          <w:color w:val="000000"/>
          <w:sz w:val="24"/>
          <w:szCs w:val="24"/>
          <w:lang w:val="kk-KZ"/>
        </w:rPr>
        <w:t xml:space="preserve">, </w:t>
      </w:r>
      <w:r w:rsidRPr="00F60FFC">
        <w:rPr>
          <w:color w:val="000000"/>
          <w:sz w:val="24"/>
          <w:szCs w:val="24"/>
          <w:lang w:val="kk-KZ"/>
        </w:rPr>
        <w:t>уровни</w:t>
      </w:r>
      <w:r>
        <w:rPr>
          <w:color w:val="000000"/>
          <w:sz w:val="24"/>
          <w:szCs w:val="24"/>
          <w:lang w:val="kk-KZ"/>
        </w:rPr>
        <w:t xml:space="preserve">, форма и методы </w:t>
      </w:r>
      <w:r w:rsidRPr="00F60FFC">
        <w:rPr>
          <w:color w:val="000000"/>
          <w:sz w:val="24"/>
          <w:szCs w:val="24"/>
          <w:lang w:val="kk-KZ"/>
        </w:rPr>
        <w:t>научного познания.</w:t>
      </w:r>
    </w:p>
    <w:p w:rsidR="00A27DE7" w:rsidRDefault="00A27DE7" w:rsidP="00A27DE7">
      <w:pPr>
        <w:contextualSpacing/>
        <w:jc w:val="both"/>
        <w:rPr>
          <w:color w:val="000000"/>
          <w:sz w:val="24"/>
          <w:szCs w:val="24"/>
          <w:lang w:val="kk-KZ"/>
        </w:rPr>
      </w:pPr>
      <w:r>
        <w:rPr>
          <w:color w:val="000000"/>
          <w:sz w:val="24"/>
          <w:szCs w:val="24"/>
          <w:lang w:val="kk-KZ"/>
        </w:rPr>
        <w:t xml:space="preserve">3. </w:t>
      </w:r>
      <w:r w:rsidRPr="00F60FFC">
        <w:rPr>
          <w:color w:val="000000"/>
          <w:sz w:val="24"/>
          <w:szCs w:val="24"/>
          <w:lang w:val="kk-KZ"/>
        </w:rPr>
        <w:t>Наука и техника. Философские проблемы техники</w:t>
      </w:r>
      <w:r>
        <w:rPr>
          <w:color w:val="000000"/>
          <w:sz w:val="24"/>
          <w:szCs w:val="24"/>
          <w:lang w:val="kk-KZ"/>
        </w:rPr>
        <w:t xml:space="preserve"> и технологий</w:t>
      </w:r>
      <w:r w:rsidRPr="00F60FFC">
        <w:rPr>
          <w:color w:val="000000"/>
          <w:sz w:val="24"/>
          <w:szCs w:val="24"/>
          <w:lang w:val="kk-KZ"/>
        </w:rPr>
        <w:t>.</w:t>
      </w:r>
    </w:p>
    <w:p w:rsidR="00A27DE7" w:rsidRPr="00F60FFC" w:rsidRDefault="00A27DE7" w:rsidP="00A27DE7">
      <w:pPr>
        <w:contextualSpacing/>
        <w:jc w:val="both"/>
        <w:rPr>
          <w:color w:val="000000"/>
          <w:sz w:val="24"/>
          <w:szCs w:val="24"/>
          <w:lang w:val="kk-KZ"/>
        </w:rPr>
      </w:pPr>
      <w:r w:rsidRPr="00A75BDB">
        <w:rPr>
          <w:i/>
          <w:color w:val="000000"/>
          <w:sz w:val="24"/>
          <w:szCs w:val="24"/>
          <w:lang w:val="kk-KZ"/>
        </w:rPr>
        <w:t>Вопрос 1. Понятие науки как вида духовного производства</w:t>
      </w:r>
      <w:r w:rsidRPr="00A75BDB">
        <w:rPr>
          <w:color w:val="000000"/>
          <w:sz w:val="24"/>
          <w:szCs w:val="24"/>
          <w:lang w:val="kk-KZ"/>
        </w:rPr>
        <w:t xml:space="preserve">. </w:t>
      </w:r>
      <w:r w:rsidRPr="00E079D3">
        <w:rPr>
          <w:i/>
          <w:color w:val="000000"/>
          <w:sz w:val="24"/>
          <w:szCs w:val="24"/>
          <w:lang w:val="kk-KZ"/>
        </w:rPr>
        <w:t>Особенности научного познания.</w:t>
      </w:r>
      <w:r w:rsidRPr="00F60FFC">
        <w:rPr>
          <w:color w:val="000000"/>
          <w:sz w:val="24"/>
          <w:szCs w:val="24"/>
          <w:lang w:val="kk-KZ"/>
        </w:rPr>
        <w:t xml:space="preserve"> Основной формой человеческого познания является наука. Наукой называется сфера исследовательской деятельности человека, направленная на производство и применение на практике объективных знаний о природе, обществе и сознании, включая все условия этого производства. Философское осмысление науки включает в себя: </w:t>
      </w:r>
      <w:r w:rsidRPr="00F60FFC">
        <w:rPr>
          <w:color w:val="000000"/>
          <w:sz w:val="24"/>
          <w:szCs w:val="24"/>
          <w:lang w:val="kk-KZ"/>
        </w:rPr>
        <w:t xml:space="preserve"> понимание науки как токовой; </w:t>
      </w:r>
      <w:r w:rsidRPr="00F60FFC">
        <w:rPr>
          <w:color w:val="000000"/>
          <w:sz w:val="24"/>
          <w:szCs w:val="24"/>
          <w:lang w:val="kk-KZ"/>
        </w:rPr>
        <w:t xml:space="preserve"> как она устроена; </w:t>
      </w:r>
      <w:r w:rsidRPr="00F60FFC">
        <w:rPr>
          <w:color w:val="000000"/>
          <w:sz w:val="24"/>
          <w:szCs w:val="24"/>
          <w:lang w:val="kk-KZ"/>
        </w:rPr>
        <w:t xml:space="preserve"> как развивается; </w:t>
      </w:r>
      <w:r w:rsidRPr="00F60FFC">
        <w:rPr>
          <w:color w:val="000000"/>
          <w:sz w:val="24"/>
          <w:szCs w:val="24"/>
          <w:lang w:val="kk-KZ"/>
        </w:rPr>
        <w:t xml:space="preserve"> что может и на что она позволяет надеяться. Наука является важнейшей формой развития познания. Являясь специализированной областью духовного производства она имеет: </w:t>
      </w:r>
    </w:p>
    <w:p w:rsidR="00A27DE7" w:rsidRDefault="00A27DE7" w:rsidP="00A27DE7">
      <w:pPr>
        <w:contextualSpacing/>
        <w:jc w:val="both"/>
        <w:rPr>
          <w:color w:val="000000"/>
          <w:sz w:val="24"/>
          <w:szCs w:val="24"/>
          <w:lang w:val="kk-KZ"/>
        </w:rPr>
      </w:pPr>
      <w:r w:rsidRPr="00F60FFC">
        <w:rPr>
          <w:color w:val="000000"/>
          <w:sz w:val="24"/>
          <w:szCs w:val="24"/>
          <w:lang w:val="kk-KZ"/>
        </w:rPr>
        <w:t xml:space="preserve">а) свой инструментарий познания; б) свои учреждения; в) свой опыт и традиции исследовательской деятельности; г) свою систему информации и коммуникации; д) свое экспериментальное и лабораторное оборудование и др. </w:t>
      </w:r>
    </w:p>
    <w:p w:rsidR="00A27DE7" w:rsidRPr="00F60FFC" w:rsidRDefault="00A27DE7" w:rsidP="00A27DE7">
      <w:pPr>
        <w:contextualSpacing/>
        <w:jc w:val="both"/>
        <w:rPr>
          <w:color w:val="000000"/>
          <w:sz w:val="24"/>
          <w:szCs w:val="24"/>
          <w:lang w:val="kk-KZ"/>
        </w:rPr>
      </w:pPr>
      <w:r w:rsidRPr="00F60FFC">
        <w:rPr>
          <w:color w:val="000000"/>
          <w:sz w:val="24"/>
          <w:szCs w:val="24"/>
          <w:lang w:val="kk-KZ"/>
        </w:rPr>
        <w:t xml:space="preserve">Понятие "наука" употребляется в трех смысловых значениях: </w:t>
      </w:r>
    </w:p>
    <w:p w:rsidR="00A27DE7" w:rsidRPr="00F60FFC" w:rsidRDefault="00A27DE7" w:rsidP="00A27DE7">
      <w:pPr>
        <w:contextualSpacing/>
        <w:jc w:val="both"/>
        <w:rPr>
          <w:color w:val="000000"/>
          <w:sz w:val="24"/>
          <w:szCs w:val="24"/>
          <w:lang w:val="kk-KZ"/>
        </w:rPr>
      </w:pPr>
      <w:r w:rsidRPr="00F60FFC">
        <w:rPr>
          <w:color w:val="000000"/>
          <w:sz w:val="24"/>
          <w:szCs w:val="24"/>
          <w:lang w:val="kk-KZ"/>
        </w:rPr>
        <w:t xml:space="preserve">во-первых, непосредственная познавательная деятельность; во-вторых, результаты этой деятельности, выраженные в знаниях, которые образуют научную картину мира; в-третьих, в собирательном значении для отграничения ее от искусства, образования, информационной жизни и других явлений общества. </w:t>
      </w:r>
    </w:p>
    <w:p w:rsidR="00A27DE7" w:rsidRPr="00F60FFC" w:rsidRDefault="00A27DE7" w:rsidP="00A27DE7">
      <w:pPr>
        <w:contextualSpacing/>
        <w:jc w:val="both"/>
        <w:rPr>
          <w:color w:val="000000"/>
          <w:sz w:val="24"/>
          <w:szCs w:val="24"/>
          <w:lang w:val="kk-KZ"/>
        </w:rPr>
      </w:pPr>
      <w:r>
        <w:rPr>
          <w:color w:val="000000"/>
          <w:sz w:val="24"/>
          <w:szCs w:val="24"/>
          <w:lang w:val="kk-KZ"/>
        </w:rPr>
        <w:t xml:space="preserve">    </w:t>
      </w:r>
      <w:r w:rsidRPr="00F60FFC">
        <w:rPr>
          <w:color w:val="000000"/>
          <w:sz w:val="24"/>
          <w:szCs w:val="24"/>
          <w:lang w:val="kk-KZ"/>
        </w:rPr>
        <w:t xml:space="preserve">Главная цель науки, ее предназначение – получить </w:t>
      </w:r>
      <w:r>
        <w:rPr>
          <w:color w:val="000000"/>
          <w:sz w:val="24"/>
          <w:szCs w:val="24"/>
          <w:lang w:val="kk-KZ"/>
        </w:rPr>
        <w:t>достоверные (</w:t>
      </w:r>
      <w:r w:rsidRPr="00F60FFC">
        <w:rPr>
          <w:color w:val="000000"/>
          <w:sz w:val="24"/>
          <w:szCs w:val="24"/>
          <w:lang w:val="kk-KZ"/>
        </w:rPr>
        <w:t>истинные</w:t>
      </w:r>
      <w:r>
        <w:rPr>
          <w:color w:val="000000"/>
          <w:sz w:val="24"/>
          <w:szCs w:val="24"/>
          <w:lang w:val="kk-KZ"/>
        </w:rPr>
        <w:t>)</w:t>
      </w:r>
      <w:r w:rsidRPr="00F60FFC">
        <w:rPr>
          <w:color w:val="000000"/>
          <w:sz w:val="24"/>
          <w:szCs w:val="24"/>
          <w:lang w:val="kk-KZ"/>
        </w:rPr>
        <w:t xml:space="preserve"> знания. Наука рациональна, так как и способ познания истины, и сами знания связаны в основном с абстрактно-логическим мышлением, оперированием понятиями и суждениями, с открытием сущностных характеристик и закономерностей объекта познания. Наука системна, общезначима, универсальна и критична. Ее знания обладают высокой достоверностью, так как их можно проверить. </w:t>
      </w:r>
    </w:p>
    <w:p w:rsidR="00A27DE7" w:rsidRPr="00F60FFC" w:rsidRDefault="00A27DE7" w:rsidP="00A27DE7">
      <w:pPr>
        <w:contextualSpacing/>
        <w:jc w:val="both"/>
        <w:rPr>
          <w:color w:val="000000"/>
          <w:sz w:val="24"/>
          <w:szCs w:val="24"/>
          <w:lang w:val="kk-KZ"/>
        </w:rPr>
      </w:pPr>
      <w:r>
        <w:rPr>
          <w:color w:val="000000"/>
          <w:sz w:val="24"/>
          <w:szCs w:val="24"/>
          <w:lang w:val="kk-KZ"/>
        </w:rPr>
        <w:t xml:space="preserve">    </w:t>
      </w:r>
      <w:r w:rsidRPr="00F60FFC">
        <w:rPr>
          <w:color w:val="000000"/>
          <w:sz w:val="24"/>
          <w:szCs w:val="24"/>
          <w:lang w:val="kk-KZ"/>
        </w:rPr>
        <w:t xml:space="preserve">Наука отличается от философии тем, что изучает бытие не в целом, а только его конкретные виды и формы. Наука отличается от религии тем, что ее научные понятия, суждения и умозаключения, открытые закономерности и теоретические концепции имеют объективное содержание. Они используются людьми в практической деятельности по воспроизводству материальной и духовной культуры. Наука отличается от искусства строгостью и «сухостью» суждений, ориентацией на точное рационально-теоретическое знание. Наука, выступая как важнейшая форма познания, выполняет ряд социальных функций. Под функцией науки понимается внешнее проявление ее одного или нескольких существенных свойств. В функциях обнаруживаются возможности и способности науки участвовать в решении кардинальных проблем жизнедеятельности общества, в создании более благоприятных условий и содержания жизни людей, в формировании культуры.        Основными функциями науки являются: во-первых, культурно-мировоззренческая; во-вторых, выступает как непосредственная производительная сила; в-третьих, - социальная сила. Культурно - мировоззренческую роль наука стала играть после коперниковского переворота в понимании мироздания. Она оспорила у теологии право монопольно определять формирование мировоззрения. Научное знание стало проникать в структуру деятельности человека и общества. Предлагаемые наукой ответы мировоззренческой значимости касались, в первую очередь, структуры материи и строения Вселенной, возникновения и сущности жизни, происхождения человека и др. Эти вопросы стали элементами общего образования, превратились в составную часть культуры. Занятия наукой стали в глазах общества самостоятельной и достойной сферой человеческой деятельности. Непосредственной производительной силой наука выступает особо зримо в масштабах и темпах современного научно-технического прогресса. Его результаты ощутимо проявляются во всех отраслях и сферах жизнедеятельности человека. Научные достижения, практически незамедлительно используются в различных областях </w:t>
      </w:r>
      <w:r w:rsidRPr="00F60FFC">
        <w:rPr>
          <w:color w:val="000000"/>
          <w:sz w:val="24"/>
          <w:szCs w:val="24"/>
          <w:lang w:val="kk-KZ"/>
        </w:rPr>
        <w:lastRenderedPageBreak/>
        <w:t xml:space="preserve">практической деятельности, в корне меняющие облик и характер производства. Социальную силу наука играет непосредственно включаясь в процессы социального развития. Многие данные науки используются для разработки масштабных планов, программ социального и экономического развития. Исследуя пути решения глобальных проблем современности, предотвращения истощения природных ресурсов, загрязнения воды, почвы, воздуха и т.д. Возрастающая роль науки в общественной жизни породила ее особый статус в современной культуре. </w:t>
      </w:r>
    </w:p>
    <w:p w:rsidR="00A27DE7" w:rsidRPr="00F60FFC" w:rsidRDefault="00A27DE7" w:rsidP="00A27DE7">
      <w:pPr>
        <w:contextualSpacing/>
        <w:jc w:val="both"/>
        <w:rPr>
          <w:color w:val="000000"/>
          <w:sz w:val="24"/>
          <w:szCs w:val="24"/>
          <w:lang w:val="kk-KZ"/>
        </w:rPr>
      </w:pPr>
      <w:r w:rsidRPr="00A75BDB">
        <w:rPr>
          <w:i/>
          <w:color w:val="000000"/>
          <w:sz w:val="24"/>
          <w:szCs w:val="24"/>
          <w:lang w:val="kk-KZ"/>
        </w:rPr>
        <w:t>Особенности научного познания</w:t>
      </w:r>
      <w:r w:rsidRPr="00A75BDB">
        <w:rPr>
          <w:color w:val="000000"/>
          <w:sz w:val="24"/>
          <w:szCs w:val="24"/>
          <w:lang w:val="kk-KZ"/>
        </w:rPr>
        <w:t>.</w:t>
      </w:r>
      <w:r w:rsidRPr="00F60FFC">
        <w:rPr>
          <w:color w:val="000000"/>
          <w:sz w:val="24"/>
          <w:szCs w:val="24"/>
          <w:lang w:val="kk-KZ"/>
        </w:rPr>
        <w:t xml:space="preserve"> Наука ориентирована на предметное и объективное исследование действительности. Поэтому научное познание отражает объекты природы не в форме созерцания, а в форме практики. Процесс этого отражения обусловлен: с одной стороны, особенностями изучаемого объекта; с другой стороны, многочисленными факторами социокультурного характера. Рассматривая науку в ее историческом развитии, можно обнаружить, что при переходе от одного общественного устройства к другому, менялись стандарты изложения научного знания, стиль мышления, значимость открытий и т.д.  Особенности научного познания следующ</w:t>
      </w:r>
      <w:r>
        <w:rPr>
          <w:color w:val="000000"/>
          <w:sz w:val="24"/>
          <w:szCs w:val="24"/>
          <w:lang w:val="kk-KZ"/>
        </w:rPr>
        <w:t>ие</w:t>
      </w:r>
      <w:r w:rsidRPr="00F60FFC">
        <w:rPr>
          <w:color w:val="000000"/>
          <w:sz w:val="24"/>
          <w:szCs w:val="24"/>
          <w:lang w:val="kk-KZ"/>
        </w:rPr>
        <w:t xml:space="preserve">: во-первых, научное знание отличается предметностью и объективностью; во-вторых, оно выходит за рамки обыденного опыта; в-третьих, изучение объектов независимо от сегодняшних возможностей их практического освоения, т.е. результаты исследований, могут стать предметом массового практического освоения в будущем; в-четвертых, системность и обоснованность научного знания; в-пятых, сформированы специфические способы обоснования истинности научного знания: а) экспериментальный контроль за получаемым результатом (знанием); б) выводимость одних знаний из других, истинность которых уже доказана. Отличает научное познание от обыденного и средства, используемые им. К ним относятся: а) выработка специального языка, пригодного для описания объектов, необычных с точки зрения здравого смысла. Специальный язык является необходимым условием научного исследования. Он постоянно развивается по мере проникновения науки в новые области объективного мира. Причем, некоторые научные понятия входят в естественный повседневный язык (электричество, мобильная связь и т.д.); б) конструирование и изготовление особой системы специальных орудий, которые, непосредственно воздействуя на изучаемый объект, позволяют выявить возможные его  состояния в условиях, контролируемых субъектом. Это может быть специальная аппаратура, измерительные инструменты, приборные и др. специальные установки, которые позволяют ученым экспериментально изучать новые типы объектов; в) специфические методы познавательной деятельности; г) необходимость особой подготовки познающего субъекта, в ходе которой он осваивает: </w:t>
      </w:r>
      <w:r w:rsidRPr="00F60FFC">
        <w:rPr>
          <w:color w:val="000000"/>
          <w:sz w:val="24"/>
          <w:szCs w:val="24"/>
          <w:lang w:val="kk-KZ"/>
        </w:rPr>
        <w:t xml:space="preserve"> исторически сложившиеся средства научного исследования; </w:t>
      </w:r>
      <w:r w:rsidRPr="00F60FFC">
        <w:rPr>
          <w:color w:val="000000"/>
          <w:sz w:val="24"/>
          <w:szCs w:val="24"/>
          <w:lang w:val="kk-KZ"/>
        </w:rPr>
        <w:t xml:space="preserve"> приемы и методы оперирования этими средствами; </w:t>
      </w:r>
      <w:r w:rsidRPr="00F60FFC">
        <w:rPr>
          <w:color w:val="000000"/>
          <w:sz w:val="24"/>
          <w:szCs w:val="24"/>
          <w:lang w:val="kk-KZ"/>
        </w:rPr>
        <w:t xml:space="preserve"> определенную систему ценностных ориентаций; </w:t>
      </w:r>
      <w:r w:rsidRPr="00F60FFC">
        <w:rPr>
          <w:color w:val="000000"/>
          <w:sz w:val="24"/>
          <w:szCs w:val="24"/>
          <w:lang w:val="kk-KZ"/>
        </w:rPr>
        <w:t xml:space="preserve"> специфические для науки целевые установки (поиск объективной истины, постоянный прирост нового знания, запрет плагиата, допустимость пересмотра научного поиска и др.) </w:t>
      </w:r>
    </w:p>
    <w:p w:rsidR="00A27DE7" w:rsidRPr="00F60FFC" w:rsidRDefault="00A27DE7" w:rsidP="00A27DE7">
      <w:pPr>
        <w:contextualSpacing/>
        <w:jc w:val="both"/>
        <w:rPr>
          <w:color w:val="000000"/>
          <w:sz w:val="24"/>
          <w:szCs w:val="24"/>
          <w:lang w:val="kk-KZ"/>
        </w:rPr>
      </w:pPr>
      <w:r w:rsidRPr="00A75BDB">
        <w:rPr>
          <w:i/>
          <w:color w:val="000000"/>
          <w:sz w:val="24"/>
          <w:szCs w:val="24"/>
          <w:lang w:val="kk-KZ"/>
        </w:rPr>
        <w:t xml:space="preserve">Вопрос </w:t>
      </w:r>
      <w:r>
        <w:rPr>
          <w:i/>
          <w:color w:val="000000"/>
          <w:sz w:val="24"/>
          <w:szCs w:val="24"/>
          <w:lang w:val="kk-KZ"/>
        </w:rPr>
        <w:t>2</w:t>
      </w:r>
      <w:r w:rsidRPr="00A75BDB">
        <w:rPr>
          <w:i/>
          <w:color w:val="000000"/>
          <w:sz w:val="24"/>
          <w:szCs w:val="24"/>
          <w:lang w:val="kk-KZ"/>
        </w:rPr>
        <w:t>. Структура</w:t>
      </w:r>
      <w:r>
        <w:rPr>
          <w:i/>
          <w:color w:val="000000"/>
          <w:sz w:val="24"/>
          <w:szCs w:val="24"/>
          <w:lang w:val="kk-KZ"/>
        </w:rPr>
        <w:t>,</w:t>
      </w:r>
      <w:r w:rsidRPr="00A75BDB">
        <w:rPr>
          <w:i/>
          <w:color w:val="000000"/>
          <w:sz w:val="24"/>
          <w:szCs w:val="24"/>
          <w:lang w:val="kk-KZ"/>
        </w:rPr>
        <w:t xml:space="preserve"> уровни</w:t>
      </w:r>
      <w:r>
        <w:rPr>
          <w:i/>
          <w:color w:val="000000"/>
          <w:sz w:val="24"/>
          <w:szCs w:val="24"/>
          <w:lang w:val="kk-KZ"/>
        </w:rPr>
        <w:t>, формы и методы</w:t>
      </w:r>
      <w:r w:rsidRPr="00A75BDB">
        <w:rPr>
          <w:i/>
          <w:color w:val="000000"/>
          <w:sz w:val="24"/>
          <w:szCs w:val="24"/>
          <w:lang w:val="kk-KZ"/>
        </w:rPr>
        <w:t xml:space="preserve"> научного познания</w:t>
      </w:r>
      <w:r w:rsidRPr="00A75BDB">
        <w:rPr>
          <w:color w:val="000000"/>
          <w:sz w:val="24"/>
          <w:szCs w:val="24"/>
          <w:lang w:val="kk-KZ"/>
        </w:rPr>
        <w:t>.</w:t>
      </w:r>
      <w:r w:rsidRPr="00F60FFC">
        <w:rPr>
          <w:color w:val="000000"/>
          <w:sz w:val="24"/>
          <w:szCs w:val="24"/>
          <w:lang w:val="kk-KZ"/>
        </w:rPr>
        <w:t xml:space="preserve"> Структура совокупной науки может быть представлена по разным основаниям. В зависимости от основных сфер исследования науки разделяют на: а) естественные (о природе); б) гуманитарные или общественные (о человеке, как личности и обществе); в) технические (о технике). В особую группу объединяются математические науки, синергетика, философия, знания которых универсальны. Каждая группа наук включает в себя большое количество конкретных наук, процесс дифференциации, которых продолжается. Считается, что сегодня насчитывается более 15 тысяч относительно самостоятельных научных дисциплин, обосновавших свой предмет и область исследований, имеющих категориальный аппарат, кадры и материально-техническую базу. По характеру  знаний совокупная наука может быть разделена на: а) фундаментальные науки; б) прикладные науки. Фундаментальные науки: релятивистская физика, квантовая механика, высшая математика, химия, космология, синергетика, антропология, генетика и другие науки, которые исследуют сложнейшие фрагменты бытия. Многие знания таких наук </w:t>
      </w:r>
      <w:r w:rsidRPr="00F60FFC">
        <w:rPr>
          <w:color w:val="000000"/>
          <w:sz w:val="24"/>
          <w:szCs w:val="24"/>
          <w:lang w:val="kk-KZ"/>
        </w:rPr>
        <w:lastRenderedPageBreak/>
        <w:t xml:space="preserve">гипотетичны, основаны на допущениях и силе логического мышления исследователя, трудно проверяемые. Знания механики, агрохимии, географии, многие технологические знания легко проверяемые и используются непосредственно на практике, поэтому такие науки называются прикладными.  </w:t>
      </w:r>
    </w:p>
    <w:p w:rsidR="00A27DE7" w:rsidRPr="00D47B2A" w:rsidRDefault="00A27DE7" w:rsidP="00A27DE7">
      <w:pPr>
        <w:keepNext/>
        <w:ind w:firstLine="360"/>
        <w:contextualSpacing/>
        <w:jc w:val="both"/>
        <w:outlineLvl w:val="0"/>
        <w:rPr>
          <w:sz w:val="24"/>
          <w:szCs w:val="24"/>
        </w:rPr>
      </w:pPr>
      <w:r>
        <w:rPr>
          <w:color w:val="000000"/>
          <w:sz w:val="24"/>
          <w:szCs w:val="24"/>
          <w:lang w:val="kk-KZ"/>
        </w:rPr>
        <w:t xml:space="preserve">    </w:t>
      </w:r>
      <w:r w:rsidRPr="00F60FFC">
        <w:rPr>
          <w:color w:val="000000"/>
          <w:sz w:val="24"/>
          <w:szCs w:val="24"/>
          <w:lang w:val="kk-KZ"/>
        </w:rPr>
        <w:t xml:space="preserve">Внутренняя структура каждой отдельной науки включает ряд необходимых элементов: а) понятийный аппарат; б) совокупность теоретических концепций и учений; в) методологию исследования; г) научные кадры и их подготовку; д) учреждения науки; е) материально-техническую и финансовую базу; ж) лабораторно-экспериментальную базу; з) систему информации и др. Значимость того или иного элемента структуры в каждой конкретной науке может быть различна. Без науки в современном обществе невозможна его интеллектуальная и производственная мощь, безопасность государства. Наука стала важным критерием цивилизованности и культурности народов. Научно-техническое развитие составляет главную тенденцию исторического прогресса в XXI веке. Но отношение к науке сложилось двоякое: а) сциентическое направление выражает доверие к науке. Она признается одной их главных ценностей общества и доминирующим фактором развития человечества; б) антисциентическое – критикует науку за ошибки, видит ее главной причиной кризисных явлений, экологических и социальных глобальных проблем. Сторонники антистиентизма считают, что наука ограничена в своих возможностях решать главные и острые проблемы социального развития, враждебна человеку, негативно влияет на культуру. Корни сциентизма и антисциентизма имеют объективную основу, так как наука противоречива и оказывает воздействие на человека и общество как положительное так и отрицательное. К этим основам добавляются субъективноидеологические и политизированные интерпретации роли науки в обществе. Поэтому и сегодня наука воспринимается в обществе неоднозначно: с доверием и недоверием, с надеждой и отчаянием, с оптимизмом и пессимизмом. Но очевидно, что без науки обществу в XXI веке не обойтись. В структуре научного познания принято выделять два уровня: 1) эмпирический; 2) теоретический. Эмпирическое и теоретическое научное познание взаимосвязаны. Это необходимые этапы всякого исследования, имеющие общие и отличительные признаки. Общим для них является прежде всего цель: получить обоснованное и проверенное знание, а также один объект исследования. Различаются тем, что: во-первых, в каждом из этих уровней в исследовательской деятельности заняты разные субъекты; во-вторых, в эмпирическом и теоретическом познании используются свои специфические методы. </w:t>
      </w:r>
    </w:p>
    <w:p w:rsidR="00A27DE7" w:rsidRDefault="00A27DE7" w:rsidP="00A27DE7">
      <w:pPr>
        <w:keepNext/>
        <w:contextualSpacing/>
        <w:jc w:val="both"/>
        <w:outlineLvl w:val="0"/>
        <w:rPr>
          <w:color w:val="000000"/>
          <w:sz w:val="24"/>
          <w:szCs w:val="24"/>
          <w:lang w:val="kk-KZ"/>
        </w:rPr>
      </w:pPr>
      <w:r w:rsidRPr="00A75BDB">
        <w:rPr>
          <w:i/>
          <w:color w:val="000000"/>
          <w:sz w:val="24"/>
          <w:szCs w:val="24"/>
          <w:lang w:val="kk-KZ"/>
        </w:rPr>
        <w:t>Формы и методы научного познания</w:t>
      </w:r>
      <w:r w:rsidRPr="00F60FFC">
        <w:rPr>
          <w:color w:val="000000"/>
          <w:sz w:val="24"/>
          <w:szCs w:val="24"/>
          <w:lang w:val="kk-KZ"/>
        </w:rPr>
        <w:t xml:space="preserve">. </w:t>
      </w:r>
      <w:r>
        <w:rPr>
          <w:color w:val="000000"/>
          <w:sz w:val="24"/>
          <w:szCs w:val="24"/>
          <w:lang w:val="kk-KZ"/>
        </w:rPr>
        <w:t>Н</w:t>
      </w:r>
      <w:r w:rsidRPr="00F60FFC">
        <w:rPr>
          <w:color w:val="000000"/>
          <w:sz w:val="24"/>
          <w:szCs w:val="24"/>
          <w:lang w:val="kk-KZ"/>
        </w:rPr>
        <w:t xml:space="preserve">аучное познание функционирует применяя специально разработанные методы. Значимость метода подчеркивал еще Ф.Бэкон, сравнивая его со светильником, освещающим в темноте дорогу путнику. Метод научного познания - это система приемов и практических действий, применяя которые исследователи получают новое знание. Методы научного познания  являются сознательно разработанными приемами. Они опираются на предшествующие достижения познания. Каждый метод имеет двуединую природу: он основан на знании законов науки и в то же время неотделим от работы исследователя, решающего определенную познавательную задачу с той или иной степенью мастерства. Методы познания бывают: а) частные; б) общие (общенаучные); в) всеобщие. Частные методы применяются одной или несколькими науками, имеющими общий предмет исследования. Общенаучные – используются во всей науке в целом. Всеобщие (философские) методы являются органической частью любой философской системы и науки в целом. Эмпирический уровень научного познания формирует эмпирические знания, которые представляют собой совокупность научных фактов, образующих основу теоретического знания. Эмпирические знания получают посредством двух основных методов: а) наблюдения; б) эксперимента. Наблюдение – целенаправленное, преднамеренное восприятие исследуемого объекта. Постановка цели, способов наблюдения, плана контроля за поведением исследуемого объекта, использование приборов – таковы важнейшие </w:t>
      </w:r>
      <w:r w:rsidRPr="00F60FFC">
        <w:rPr>
          <w:color w:val="000000"/>
          <w:sz w:val="24"/>
          <w:szCs w:val="24"/>
          <w:lang w:val="kk-KZ"/>
        </w:rPr>
        <w:lastRenderedPageBreak/>
        <w:t>особенности конкретного наблюдения. Результаты наблюдения дают нам первичную информацию о действительности в форме научных фактов. Эксперимент – такой прием научного исследования, который предполагает соответствующее изменение объекта или воспроизведение его в специально созданных условиях. В эксперименте исследователь активно вмешивается в условия протекания научного исследования. Он может остановить ход процесса на любой стадии, что позволяет изучить его более детально. Он может ставить исследуемый объект в разнообразные связи с другими объектами или создавать условия, в которых он ранее не наблюдался, и, тем самым, устанавливать новые, неизвестные науке свойства. Эксперимент позволяет воспроизводить изучаемое явление искусственно и проверять результаты теоретического или эмпирического знания практикой. Эксперимент всегда, а в современной науке в особенности, связан с использованием порой очень сложных технических средств, т.е. приборов. Прибор – это устройство или система устройств, обладающих заданными свойствами, для получения информации о явлениях и свойствах, недоступных органам чувств человека. Приборы могут усиливать наши органы чувств, измерять интенсивность свойств объекта или устанавливать следы, оставляемые в них объектом исследования. Важнейший компонент эмпирических методов познания – сравнение, т.е. выявление сходства или различия устанавливаемых в наблюдении или эксперименте свойств исследуемых объектов. Частным случаем сравнения является измерение. Результаты наблюдения и эксперимента обладают научной значимостью лишь при условии, если они выражены посредством измерения. Измерение – это процесс определение величины, которая характеризует степень развития свойств объекта. Оно производится в форме сравнения с другой величиной, принятой за единицу измерения. Результатом эмпирического исследования является научный факт. Факты имеют сложное строение, включая в себя: а) информацию о действительности; б) интерпретацию события, явления; в) способ его получения; г) описание. Ведущая сторона факта – информация о действительности, предполагающая формирование наглядного образа действительности или отдельных ее свойств. Соответствие факта действительности характеризует его как истинный. В силу этих особенностей факты являются важнейшим способом подтверждения или опровержения теории. Благодаря фактам действительность осознается непредвзято. Факты позволяют открыть явления, которые не вписываются в рамки старой теории, противоречат ей. Важный компонент факта –</w:t>
      </w:r>
      <w:r>
        <w:rPr>
          <w:color w:val="000000"/>
          <w:sz w:val="24"/>
          <w:szCs w:val="24"/>
          <w:lang w:val="kk-KZ"/>
        </w:rPr>
        <w:t xml:space="preserve"> </w:t>
      </w:r>
      <w:r w:rsidRPr="00F60FFC">
        <w:rPr>
          <w:color w:val="000000"/>
          <w:sz w:val="24"/>
          <w:szCs w:val="24"/>
          <w:lang w:val="kk-KZ"/>
        </w:rPr>
        <w:t>интерпретация, которая реализуется в различных формах. Научный факт опосредован теорией, на основе которой определяются задачи эмпирического исследования и интерпретируются его результаты. Достоверность фактов во многом зависит от того каким способом, с использованием каких средств они получены. Например, в предвыборной кампании часто используются результаты социологических исследований, показывающие рейтинг кандидатов, их шансы на успех. Зачастую результаты значительно различаются, а то и прямо противоречат друг другу. Если исключить прямое искажение, то причина расхождений может объясняться различием методик. Всякий факт обязательно должен быть описан. Для адекватного описания используется язык науки, который включает в себя графики, схемы, научные обозначения и искусственный язык, т.к. естественный язык может изменять значение под влиянием контекста или психологических ассоциаций. Научные фа</w:t>
      </w:r>
      <w:r>
        <w:rPr>
          <w:color w:val="000000"/>
          <w:sz w:val="24"/>
          <w:szCs w:val="24"/>
          <w:lang w:val="kk-KZ"/>
        </w:rPr>
        <w:t>к</w:t>
      </w:r>
      <w:r w:rsidRPr="00F60FFC">
        <w:rPr>
          <w:color w:val="000000"/>
          <w:sz w:val="24"/>
          <w:szCs w:val="24"/>
          <w:lang w:val="kk-KZ"/>
        </w:rPr>
        <w:t xml:space="preserve">ты дают знание лишь о том, как протекают явления и процессы, но не отвечают на вопрос, почему они протекают именно так, а не подругому, т.е. не объясняют причины. Задача же науки – найти причины явлений и объяснить их. Она решается на теоретическом уровне. Поэтому теория является высшей формой научного познания. </w:t>
      </w:r>
    </w:p>
    <w:p w:rsidR="00A27DE7" w:rsidRPr="00F60FFC" w:rsidRDefault="00A27DE7" w:rsidP="00A27DE7">
      <w:pPr>
        <w:contextualSpacing/>
        <w:jc w:val="both"/>
        <w:rPr>
          <w:color w:val="000000"/>
          <w:sz w:val="24"/>
          <w:szCs w:val="24"/>
          <w:lang w:val="kk-KZ"/>
        </w:rPr>
      </w:pPr>
      <w:r>
        <w:rPr>
          <w:color w:val="000000"/>
          <w:sz w:val="24"/>
          <w:szCs w:val="24"/>
          <w:lang w:val="kk-KZ"/>
        </w:rPr>
        <w:t xml:space="preserve">      </w:t>
      </w:r>
      <w:r w:rsidRPr="00F60FFC">
        <w:rPr>
          <w:color w:val="000000"/>
          <w:sz w:val="24"/>
          <w:szCs w:val="24"/>
          <w:lang w:val="kk-KZ"/>
        </w:rPr>
        <w:t xml:space="preserve">Основными формами теоретического познания являются: </w:t>
      </w:r>
      <w:r w:rsidRPr="00F60FFC">
        <w:rPr>
          <w:color w:val="000000"/>
          <w:sz w:val="24"/>
          <w:szCs w:val="24"/>
          <w:lang w:val="kk-KZ"/>
        </w:rPr>
        <w:t xml:space="preserve"> научная проблема; </w:t>
      </w:r>
      <w:r w:rsidRPr="00F60FFC">
        <w:rPr>
          <w:color w:val="000000"/>
          <w:sz w:val="24"/>
          <w:szCs w:val="24"/>
          <w:lang w:val="kk-KZ"/>
        </w:rPr>
        <w:t xml:space="preserve"> гипотеза; </w:t>
      </w:r>
      <w:r w:rsidRPr="00F60FFC">
        <w:rPr>
          <w:color w:val="000000"/>
          <w:sz w:val="24"/>
          <w:szCs w:val="24"/>
          <w:lang w:val="kk-KZ"/>
        </w:rPr>
        <w:t xml:space="preserve"> теория; </w:t>
      </w:r>
      <w:r w:rsidRPr="00F60FFC">
        <w:rPr>
          <w:color w:val="000000"/>
          <w:sz w:val="24"/>
          <w:szCs w:val="24"/>
          <w:lang w:val="kk-KZ"/>
        </w:rPr>
        <w:t xml:space="preserve"> принципы; </w:t>
      </w:r>
      <w:r w:rsidRPr="00F60FFC">
        <w:rPr>
          <w:color w:val="000000"/>
          <w:sz w:val="24"/>
          <w:szCs w:val="24"/>
          <w:lang w:val="kk-KZ"/>
        </w:rPr>
        <w:t xml:space="preserve"> законы; </w:t>
      </w:r>
      <w:r w:rsidRPr="00F60FFC">
        <w:rPr>
          <w:color w:val="000000"/>
          <w:sz w:val="24"/>
          <w:szCs w:val="24"/>
          <w:lang w:val="kk-KZ"/>
        </w:rPr>
        <w:t xml:space="preserve"> категории; </w:t>
      </w:r>
      <w:r w:rsidRPr="00F60FFC">
        <w:rPr>
          <w:color w:val="000000"/>
          <w:sz w:val="24"/>
          <w:szCs w:val="24"/>
          <w:lang w:val="kk-KZ"/>
        </w:rPr>
        <w:t xml:space="preserve"> парадигмы. Научная проблема. В обычном смысле термин «проблема» употребляется как обозначение трудности, преграды, задачи, требующей своего решения. Проблемы сопутствуют всем формам жизнедеятельности человека: они могут быть утилитарно-практическими, </w:t>
      </w:r>
      <w:r w:rsidRPr="00F60FFC">
        <w:rPr>
          <w:color w:val="000000"/>
          <w:sz w:val="24"/>
          <w:szCs w:val="24"/>
          <w:lang w:val="kk-KZ"/>
        </w:rPr>
        <w:lastRenderedPageBreak/>
        <w:t xml:space="preserve">нравственными и политическими, правовыми и философскими, религиозными и научными и т.д. Научная проблема представляет собой осознание противоречий, возникших между старой теорией и новыми научными фактами, которые не удается объяснить с помощью старых теоретических знаний. Потребность объяснения новых научных фактов образует проблемную ситуацию, позволяющую констатировать, что нам недостает некоторых знаний для решения этой задачи. Научная проблема и является специфическим знанием, а именно, знанием о незнании. Правильно сформулировать и поставить научную проблему – задача трудная, так как процесс кристаллизации проблемы сопряжен с подготовкой отдельных компонентов ее решения. Поэтому постановка проблемы – первый шаг в развитии нашего знания о мире. Когда научная проблема поставлена, начинается научный поиск, т.е. организация научного исследования. В нем используются как эмпирические, так и теоретические методы. Важнейшая роль в разрешении научной проблемы принадлежит гипотезе. Гипотеза – это идея, содержащая обоснованное предположение о существовании закона, который объясняет сущность новых фактов. Гипотеза формируется учеными с целью предположительного объяснения научных фактов, приведших к постановке научной проблемы. Гипотеза должна быть проверяемой. Невозможность проверки делает гипотезу научно несостоятельной. Гипотеза не должна содержать в себе формально-логических противоречий, должна обладать внутренней стройностью. Следующим шагом на пути углубления теоретического знания становится теория, т.е. всесторонне проверенная и подтвержденная практикой гипотеза. Теория – это логически обоснованная, проверенная на практике система знаний об определенном классе явлений, о сущности и действии законов бытия данного класса явлений. Она формируется в результате открытий общих законов природы и общества, раскрывающих сущность исследуемых явлений. Хорошо разработаная теория несет в себе возможность предвидеть существование еще неизвестных науке явлений и свойств. Теория служит основанием практической деятельности людей, ориентирует их в мире природных и общественных явлений. Благодаря научным открытиям люди преобразуют природу, создают технику, осваивают космос и т.д. Центральное место в теории принадлежит научным идеям, т.е. знаниям фундаментальных закономерностей, действующих внутри того класса объектов, которые в ней отражены. Научная идея объединяет законы, принципы, понятия, образующие данную теорию, в цельную логически стройную систему. Теория является той почвой, на которой возникают новые идеи, способные определять стиль мышления целой эпохи. В процессе своего формирования теория опирается на имеющуюся систему принципов, категорий, и законов и открывает новые. Принципы науки представляют собой основополагающее теоретическое знание, руководящие идеи, являющиеся исходными для объяснения научных фактов. В качестве принципов могут выступать аксиомы, постулаты, не являющиеся ни доказуемыми, ни требующими доказательств. Категории в философии – предельно общие понятия, отражающие наиболее существенные стороны, свойства, отношения реального мира. Аналогичным является и определение категорий науки. Но в отличии от философских категорий, имеющих всеобщий характер, категории науки отражают свойства некоторого фрагмента реальности, а не реальности в целом. Законы науки раскрывают необходимые, существенные, устойчивые, повторяющиеся отношения между явлениями. Это могут быть законы функционирования и развития явлений. Познание законов природы, общества и человеческого мышления – важнейшая задача науки. Оно проходит путь от раскрытия всеобщих и существенных сторон исследуемых объектов, фиксируемых понятий и категорий, к установлению устойчивых, повторяющихся, существенны и необходимых связей. Система законов и категорий науки образует ее парадигму. Парадигма – совокупность устойчивых принципов, общезначимых норм, законов, теорий, методов, определяющих развитие науки в конкретный период ее истории. Она признается всем научным сообществом в качестве определяющих способов постановки и решения задач, возникающих на данном уровне развития науки. Парадигма </w:t>
      </w:r>
      <w:r w:rsidRPr="00F60FFC">
        <w:rPr>
          <w:color w:val="000000"/>
          <w:sz w:val="24"/>
          <w:szCs w:val="24"/>
          <w:lang w:val="kk-KZ"/>
        </w:rPr>
        <w:lastRenderedPageBreak/>
        <w:t xml:space="preserve">ориентирует исследовательскую деятельность, организацию научных экспериментов и интерпретацию их результатов, обеспечивая предсказание новых фактов и теорий. Она исключает не согласующиеся с ней концепции и служит для решения исследовательских задач. Понятие парадигмы было введено в теорию познания американским философом Т. Куном. Согласно его определению, для «нормальной науки» характерно решение конкретных задач, опирающееся на соответствующую научную парадигму. Нормальные периоды в развитии науки сменяются революциями. Они связаны с открытием явлений, которые не вписываются в рамки старой парадигмы. В результате в науке начинается период кризиса, завершающийся ломкой старой парадигмы и возникновением новой. Утверждение новой парадигмы знаменует революцию в науке. Другой современный философ Й. Лакатос представил развитие науки в виде серии сменяющихся друг друга теорий, опирающихся на общие для них методологические принципы. Названная совокупность теорий получила наименование научно-исследовательской программы. Естественным следствием множества научно- исследовательских программ является их конкуренция. Конкурентоспособной и прогрессирующей является программа, в рамках которой возникает теория, способная предсказать новые дополнительные факты и объяснить старые, которые были успешно объяснены предшествующей теорией. В этом случае новая теория выступает как развитие старой. Если же новая теория ограничивается истолкованием фактов, открытых другими научноисследовательскими программами и не предсказывает новые, то можно считать, что программа вырождается. Теоретическое познание осуществляется группой методов, которые являются универсальными в умственной деятельности человека. Без них мыслительный процесс невозможен. К ним относятся: абстрагирование, обобщение, анализ и синтез, индукция, дедукция и умозаключение по аналогии. Абстрагирование состоит в том, что наше мышление идет по пути мысленного отвлечения от несущественных или случайных свойств, связей и отношений познаваемого объекта с одновременным фиксированием внимания на тех сторонах, которые важны для нас в настоящий момент. Обобщение предполагает нахождение общих свойств, связей и отношений в исследуемых объектах, установление их сходства, свидетельствующего об их принадлежности к некоторому классу явлений. Результатом абстрагирования и обобщения являются как научные, так и обыденные понятия (плод, стоимость, закон, животное и т.п.). Анализ – это метод познания, состоящий в мысленном расчленении предмета на составляющие его части с целью познания. Синтез предполагает мысленное воссоединение составных частей изучаемого явления. Цель синтеза заключается в том ,чтобы представит себе объект исследования во взаимосвязи и взаимодействии образующих его элементов в целостной системе. Анализ и синтез связаны между собой. Синтез можно определить как движение мысли, обогащенное анализом. Индукция- метод познания, основанный на умозаключении от частного к общему, когда ход мыслей направлен от установления свойств отдельных предметов к выявлению общих свойств, присущих целому классу предметов. Индуктивное умозаключение имеет вероятностный характер. Научная индукция устанавливает причинные связи, основываясь на повторении и взаимосвязи существенных свойств части предметов некоторого класса и от них – к установлению всеобщих причинных связей, имеющих силу для всего класса. Дедукция основывается на умозаключениях от общего к частному. В отличии от индукции, в дедуктивных умозаключениях ход мыслей направлен на применение общих положений к единичным явлениям. Индукция и дедукция так же тесно связаны между собой, как анализ и синтез. Взятые в отдельности и абсолютно противопоставляемые друг другу они не могут удовлетворять требованиям научного познания. Аналогия – сходство предметов в некоторых признаках. Умозаключение, основывающееся на сходстве предметов, называется умозаключением по аналогии. Из сходства двух объектов в некоторых признаках делается вывод о возможности их сходства в других признаках. Оно носит вероятностный характер, и его доказательная сила невелика. Наряду с перечисленными, </w:t>
      </w:r>
      <w:r w:rsidRPr="00F60FFC">
        <w:rPr>
          <w:color w:val="000000"/>
          <w:sz w:val="24"/>
          <w:szCs w:val="24"/>
          <w:lang w:val="kk-KZ"/>
        </w:rPr>
        <w:lastRenderedPageBreak/>
        <w:t>существуют исторический и логический методы познания. Каждый развивающийся объект имеет свою историю и объективную логику, т.е. закономерность своего развития. Соответственно этим особенностям развития познающий субъект использует исторический и логический методы. Исторический метод познания представляет собой мысленное воспроизведение последовательности хода развития объекта во всем его конкретном многообразии и неповторимости.  Логический метод является мысленным воспроизведением тех моментов процесса развития, которые закономерно обусловлены. Логический метод начинается так же, как исторический – с рассмотрения начала истории самого объекта. В последовательности переходов от одного состояния к другому воспроизводятся узловые моменты развития и, тем самым, его логика закономерности развития. Таким образом, логический и исторический методы едины: логический метод опирается на знание исторических фактов. В свою очередь, историческое исследование, чтобы не превратиться в нагромождение разрозненных фактов, должно опираться на знание закономерностей развития, раскрываемых логическим методом. Метод идеализации. Особенность данного метода состоит в том, что в теоретическом исследовании вводится понятие идеального объекта, не существующего в действительности, но являющегося инструментом построения теории. Конструируя объекты, ученый сознательно абстрагируется от тех или иных реальных свойств исследуемого объекта или наделяет их свойствами, которых реальные объекты не имеют. Такое мысленное упрощение действительности позволяет более рельефно выделять исследуемые свойства и представлять их в математической форме. Аксиоматический метод представляет собой такую организацию теоретического знания, при которой формулируются исходные суждения, принимаемые без доказательств. Эти исходные суждения называют аксиомами. На базе аксиом по определенным логическим правилам выводятся положения, образующие теорию. Метод аксиом широко применяется в математических науках. Он основывается на точности определения исходных понятий, на строгости рассуждений и позволяет исследователю оградить теорию от внутренней противоречивости, придать ей более точную и строгую форму.</w:t>
      </w:r>
    </w:p>
    <w:p w:rsidR="00A27DE7" w:rsidRPr="00F60FFC" w:rsidRDefault="00A27DE7" w:rsidP="00A27DE7">
      <w:pPr>
        <w:contextualSpacing/>
        <w:jc w:val="both"/>
        <w:rPr>
          <w:color w:val="000000"/>
          <w:sz w:val="24"/>
          <w:szCs w:val="24"/>
          <w:lang w:val="kk-KZ"/>
        </w:rPr>
      </w:pPr>
      <w:r w:rsidRPr="00A75BDB">
        <w:rPr>
          <w:i/>
          <w:color w:val="000000"/>
          <w:sz w:val="24"/>
          <w:szCs w:val="24"/>
          <w:lang w:val="kk-KZ"/>
        </w:rPr>
        <w:t xml:space="preserve">Вопрос </w:t>
      </w:r>
      <w:r>
        <w:rPr>
          <w:i/>
          <w:color w:val="000000"/>
          <w:sz w:val="24"/>
          <w:szCs w:val="24"/>
          <w:lang w:val="kk-KZ"/>
        </w:rPr>
        <w:t>3</w:t>
      </w:r>
      <w:r w:rsidRPr="00A75BDB">
        <w:rPr>
          <w:i/>
          <w:color w:val="000000"/>
          <w:sz w:val="24"/>
          <w:szCs w:val="24"/>
          <w:lang w:val="kk-KZ"/>
        </w:rPr>
        <w:t xml:space="preserve"> Наука и техника</w:t>
      </w:r>
      <w:r w:rsidRPr="00A75BDB">
        <w:rPr>
          <w:color w:val="000000"/>
          <w:sz w:val="24"/>
          <w:szCs w:val="24"/>
          <w:lang w:val="kk-KZ"/>
        </w:rPr>
        <w:t xml:space="preserve">. </w:t>
      </w:r>
      <w:r w:rsidRPr="00BC640E">
        <w:rPr>
          <w:i/>
          <w:color w:val="000000"/>
          <w:sz w:val="24"/>
          <w:szCs w:val="24"/>
          <w:lang w:val="kk-KZ"/>
        </w:rPr>
        <w:t>Философские проблемы техники и</w:t>
      </w:r>
      <w:r>
        <w:rPr>
          <w:i/>
          <w:color w:val="000000"/>
          <w:sz w:val="24"/>
          <w:szCs w:val="24"/>
          <w:lang w:val="kk-KZ"/>
        </w:rPr>
        <w:t xml:space="preserve"> </w:t>
      </w:r>
      <w:r w:rsidRPr="00BC640E">
        <w:rPr>
          <w:i/>
          <w:color w:val="000000"/>
          <w:sz w:val="24"/>
          <w:szCs w:val="24"/>
          <w:lang w:val="kk-KZ"/>
        </w:rPr>
        <w:t>т</w:t>
      </w:r>
      <w:r>
        <w:rPr>
          <w:i/>
          <w:color w:val="000000"/>
          <w:sz w:val="24"/>
          <w:szCs w:val="24"/>
          <w:lang w:val="kk-KZ"/>
        </w:rPr>
        <w:t>е</w:t>
      </w:r>
      <w:r w:rsidRPr="00BC640E">
        <w:rPr>
          <w:i/>
          <w:color w:val="000000"/>
          <w:sz w:val="24"/>
          <w:szCs w:val="24"/>
          <w:lang w:val="kk-KZ"/>
        </w:rPr>
        <w:t>хнологий</w:t>
      </w:r>
      <w:r w:rsidRPr="00F60FFC">
        <w:rPr>
          <w:color w:val="000000"/>
          <w:sz w:val="24"/>
          <w:szCs w:val="24"/>
          <w:lang w:val="kk-KZ"/>
        </w:rPr>
        <w:t xml:space="preserve">. Древнегреческое слово «технэ» переводится на русский язык как искусство, мастерство, умение. Понятие техники встречается уже у Платона и Аристотеля в связи с анализом искусственных орудий труда. Отличительной особенностью техники от природы является то, что она специально «целенаправленно» создается людьми. Произведенный человеком предмет, объект часто называют артефактом. Латинское слово « артефактум » означает искусственно сделанный.  Следовательно, техника есть совокупность артефактов. Человек, развивая науку, творит технику и наоборот, техника способствует развитию науки. Налицо диалектическое единство. Техника, развиваясь, проходит ряд этапов в связи «человек-техника». 1. На этапе ручного труда, техника имела в основном инструментальное значение; технические инструменты продолжали, расширяли возможности человека, увеличивали его физическую мощь. 2. На этапе машинизации, техника становится самостоятельной силой. Техника как бы отделяется от человека, но он вынужден, находится рядом с ней. Теперь не только машина является продолжением человека, но и сам человек становится придатком машины, он дополняет ее возможности. 3. На этапе автоматизации и превращения техники в технологию, человек выступает ее организатором и контролером. Под технологией понимается совокупность операций, их последовательность по целенаправленному использованию техники. Технология выступает как развитие техники, достижение ею стадии системности. На этой стадии, на первый план выходят уже не физические возможности человека, а сила его интеллекта. К тому же, автоматизация производства способствовала бурному развитию потенциальных возможностей общества по удовлетворению своих потребностей. Казалось, что положительное значение этого процесса неоспоримо. Однако, вскоре выяснилось, что не все так прекрасно. Последствия развития  техники имеют и негативный аспект. Это </w:t>
      </w:r>
      <w:r w:rsidRPr="00F60FFC">
        <w:rPr>
          <w:color w:val="000000"/>
          <w:sz w:val="24"/>
          <w:szCs w:val="24"/>
          <w:lang w:val="kk-KZ"/>
        </w:rPr>
        <w:lastRenderedPageBreak/>
        <w:t xml:space="preserve">привело к необходимости философского осмысления проблем техники. Одним из главных вопросов, обсуждается проблема взаимоотношения техники и науки. Техника понимается как прикладная наука, прежде всего,  как прикладное естествознание. Подчеркивается влияние техники на науку, ее самостоятельное значение. Философии хорошо известна такая закономерность: по мере своего развития «нечто» из подчиненного положения переходит в более самостоятельную стадию своего функционирования, а в последующем превращается в самостоятельный сложный объект. Техника перестала быть чемто прикладным и играет важную, самостоятельную роль в общественном развитии. В связи с этим, возникает следующая проблема – это оценка техники и выработка в этой связи определенных норм. Другими словами, осмысливаются социальные, этические и др. последствия развития техники. Оценки полезности техники возможны посредством сравнения с идеалами . Такими идеалами выступают полезность, безвредность, гуманизм и др. Экспертами в оценке  результатов выступают коллективное лицо либо коллективный орган, который может функционировать как в государственных, так и в негосударственных структурах. Оценка техники приводит к пониманию проблемы различения естественного и искусственного. Речь  идет о том , что технические объекты, артефакты имеют , как правило, физико–химическую природу. Развитие биотехнологий привело к специальному выращиванию колоний микроорганизмов для их последующего использования в сельском хозяйстве, или специальное выращивание бактерий для использования как бактериологическое оружие. Эти микроорганизмы ничем не отличаются от природных. Однако, они есть и артефакты, т.е. результат специфической деятельности человека. С одной стороны, техника «вооружает» человека силой, а с другой - ослабляет его, т.к. укорачивает продолжительность жизни. Следовательно, человеку необходимо очень тщательно взвешивать последствия своей деятельности. В оценке феномена техники существует множество подходов. 1. Натуралистический– исходит из того , что человеку от природы недостает специализированных органов, поэтому он вынужден компенсировать эти недостатки созданием артефактов.  2. Естественно – научный – рассматривает технику как прикладную науку , направленную на удовлетворение потребностей человека. 3. Волевой подход – человек посредством артефактов и технологических связей реализует свою волю к власти. Это проявляется на индивидуальном и особенно на национальном , классовом и государственном уровнях. 4. Рациональный подход рассматривает технику как сознательно регулируемую деятельность человека. Рациональность понимается как высший тип организации технической деятельности и, в случае ее дополнения гуманистическими результатами, отождествляется с целесообразностью и планомерностью.  </w:t>
      </w:r>
    </w:p>
    <w:p w:rsidR="006C3DB1" w:rsidRPr="00A27DE7" w:rsidRDefault="006C3DB1">
      <w:pPr>
        <w:rPr>
          <w:lang w:val="kk-KZ"/>
        </w:rPr>
      </w:pPr>
    </w:p>
    <w:sectPr w:rsidR="006C3DB1" w:rsidRPr="00A27DE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27DE7"/>
    <w:rsid w:val="006C3DB1"/>
    <w:rsid w:val="00A27DE7"/>
    <w:rsid w:val="00BC2F0F"/>
    <w:rsid w:val="00C17B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1EE192"/>
  <w15:docId w15:val="{4EC7C158-33E2-4B86-9F04-9FBC6FDD1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27DE7"/>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4675</Words>
  <Characters>26653</Characters>
  <Application>Microsoft Office Word</Application>
  <DocSecurity>0</DocSecurity>
  <Lines>222</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Индира Бегимова</dc:creator>
  <cp:lastModifiedBy>User</cp:lastModifiedBy>
  <cp:revision>4</cp:revision>
  <dcterms:created xsi:type="dcterms:W3CDTF">2020-01-13T08:01:00Z</dcterms:created>
  <dcterms:modified xsi:type="dcterms:W3CDTF">2022-01-23T17:12:00Z</dcterms:modified>
</cp:coreProperties>
</file>